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A31" w:rsidRPr="00A35A31" w:rsidRDefault="00A35A31" w:rsidP="00A35A31">
      <w:pPr>
        <w:spacing w:line="240" w:lineRule="auto"/>
        <w:jc w:val="center"/>
        <w:rPr>
          <w:b/>
          <w:szCs w:val="28"/>
        </w:rPr>
      </w:pPr>
      <w:r w:rsidRPr="00A35A31">
        <w:rPr>
          <w:b/>
          <w:szCs w:val="28"/>
        </w:rPr>
        <w:t>Перечень вопросов</w:t>
      </w:r>
    </w:p>
    <w:p w:rsidR="00A35A31" w:rsidRPr="00A35A31" w:rsidRDefault="00A35A31" w:rsidP="00A35A31">
      <w:pPr>
        <w:spacing w:line="240" w:lineRule="auto"/>
        <w:jc w:val="center"/>
        <w:rPr>
          <w:b/>
          <w:szCs w:val="28"/>
        </w:rPr>
      </w:pPr>
      <w:r w:rsidRPr="00A35A31">
        <w:rPr>
          <w:b/>
          <w:szCs w:val="28"/>
        </w:rPr>
        <w:t>для подготовки к сдаче зачета</w:t>
      </w:r>
    </w:p>
    <w:p w:rsidR="00A05CB7" w:rsidRDefault="00A35A31" w:rsidP="00A35A31">
      <w:pPr>
        <w:spacing w:line="240" w:lineRule="auto"/>
        <w:jc w:val="center"/>
        <w:rPr>
          <w:b/>
          <w:szCs w:val="28"/>
        </w:rPr>
      </w:pPr>
      <w:r w:rsidRPr="00A35A31">
        <w:rPr>
          <w:b/>
          <w:szCs w:val="28"/>
        </w:rPr>
        <w:t>по дисциплине «</w:t>
      </w:r>
      <w:r w:rsidR="00A05CB7">
        <w:rPr>
          <w:b/>
          <w:szCs w:val="28"/>
        </w:rPr>
        <w:t xml:space="preserve">Научные основы </w:t>
      </w:r>
    </w:p>
    <w:p w:rsidR="00A35A31" w:rsidRPr="00A35A31" w:rsidRDefault="00A05CB7" w:rsidP="00A35A31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аналитических исследований (в сфере ГМУ)</w:t>
      </w:r>
      <w:r w:rsidR="00A35A31" w:rsidRPr="00A35A31">
        <w:rPr>
          <w:b/>
          <w:szCs w:val="28"/>
        </w:rPr>
        <w:t>»</w:t>
      </w:r>
    </w:p>
    <w:p w:rsidR="00A35A31" w:rsidRPr="00A35A31" w:rsidRDefault="00A35A31" w:rsidP="00A35A31">
      <w:pPr>
        <w:spacing w:line="240" w:lineRule="auto"/>
        <w:jc w:val="center"/>
        <w:rPr>
          <w:b/>
          <w:szCs w:val="28"/>
        </w:rPr>
      </w:pPr>
      <w:r w:rsidRPr="00A35A31">
        <w:rPr>
          <w:b/>
          <w:szCs w:val="28"/>
        </w:rPr>
        <w:t xml:space="preserve">для студентов заочной формы </w:t>
      </w:r>
      <w:proofErr w:type="gramStart"/>
      <w:r w:rsidRPr="00A35A31">
        <w:rPr>
          <w:b/>
          <w:szCs w:val="28"/>
        </w:rPr>
        <w:t>обучения по направлению</w:t>
      </w:r>
      <w:proofErr w:type="gramEnd"/>
      <w:r w:rsidRPr="00A35A31">
        <w:rPr>
          <w:b/>
          <w:szCs w:val="28"/>
        </w:rPr>
        <w:t xml:space="preserve"> подготовки 38.04.04 «</w:t>
      </w:r>
      <w:r w:rsidRPr="00A35A31">
        <w:rPr>
          <w:b/>
          <w:szCs w:val="28"/>
          <w:lang w:eastAsia="en-US"/>
        </w:rPr>
        <w:t>Государственное и муниципальное управление</w:t>
      </w:r>
      <w:r w:rsidRPr="00A35A31">
        <w:rPr>
          <w:b/>
          <w:szCs w:val="28"/>
        </w:rPr>
        <w:t xml:space="preserve">», </w:t>
      </w:r>
    </w:p>
    <w:p w:rsidR="00A35A31" w:rsidRPr="00A35A31" w:rsidRDefault="00A35A31" w:rsidP="00A35A31">
      <w:pPr>
        <w:spacing w:line="240" w:lineRule="auto"/>
        <w:jc w:val="center"/>
        <w:rPr>
          <w:b/>
          <w:szCs w:val="28"/>
        </w:rPr>
      </w:pPr>
      <w:r w:rsidRPr="00A35A31">
        <w:rPr>
          <w:b/>
          <w:szCs w:val="28"/>
        </w:rPr>
        <w:t>профиль «</w:t>
      </w:r>
      <w:r w:rsidRPr="00A35A31">
        <w:rPr>
          <w:b/>
          <w:szCs w:val="28"/>
          <w:lang w:eastAsia="en-US"/>
        </w:rPr>
        <w:t>Государственное региональное управление</w:t>
      </w:r>
      <w:r w:rsidRPr="00A35A31">
        <w:rPr>
          <w:b/>
          <w:szCs w:val="28"/>
        </w:rPr>
        <w:t>»</w:t>
      </w:r>
    </w:p>
    <w:p w:rsidR="00A35A31" w:rsidRPr="00A35A31" w:rsidRDefault="00B8043F" w:rsidP="00A35A31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на 2022-2023</w:t>
      </w:r>
      <w:r w:rsidR="00A35A31" w:rsidRPr="00A35A31">
        <w:rPr>
          <w:b/>
          <w:szCs w:val="28"/>
        </w:rPr>
        <w:t xml:space="preserve"> учебный год</w:t>
      </w:r>
    </w:p>
    <w:p w:rsidR="00A35A31" w:rsidRPr="00A35A31" w:rsidRDefault="00A35A31" w:rsidP="00A35A31">
      <w:pPr>
        <w:spacing w:line="240" w:lineRule="auto"/>
        <w:jc w:val="center"/>
        <w:rPr>
          <w:sz w:val="26"/>
          <w:szCs w:val="26"/>
        </w:rPr>
      </w:pP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 xml:space="preserve">Понятие и структура науки. 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 xml:space="preserve">Классификация  наук. 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 xml:space="preserve">Научное исследование. Эмпирический уровень исследования. 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 xml:space="preserve">Теоретический уровень исследования. 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>Основные научные термины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>Этапы научно</w:t>
      </w:r>
      <w:r w:rsidRPr="00A35A31">
        <w:rPr>
          <w:rFonts w:eastAsia="MS Mincho"/>
          <w:sz w:val="26"/>
          <w:szCs w:val="26"/>
        </w:rPr>
        <w:t>-</w:t>
      </w:r>
      <w:r w:rsidRPr="00A35A31">
        <w:rPr>
          <w:sz w:val="26"/>
          <w:szCs w:val="26"/>
        </w:rPr>
        <w:t>исследовательской работы.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 xml:space="preserve">Понятия методологии и методики научных аналитических исследований. 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 xml:space="preserve">Философские и </w:t>
      </w:r>
      <w:proofErr w:type="spellStart"/>
      <w:r w:rsidRPr="00A35A31">
        <w:rPr>
          <w:w w:val="105"/>
          <w:sz w:val="26"/>
          <w:szCs w:val="26"/>
        </w:rPr>
        <w:t>общелогические</w:t>
      </w:r>
      <w:proofErr w:type="spellEnd"/>
      <w:r w:rsidRPr="00A35A31">
        <w:rPr>
          <w:sz w:val="26"/>
          <w:szCs w:val="26"/>
        </w:rPr>
        <w:t xml:space="preserve"> методы научного аналитического исследования.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>Теоретические методы научного аналитического исследования.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w w:val="105"/>
          <w:sz w:val="26"/>
          <w:szCs w:val="26"/>
        </w:rPr>
        <w:t>Эмпирические</w:t>
      </w:r>
      <w:r w:rsidRPr="00A35A31">
        <w:rPr>
          <w:sz w:val="26"/>
          <w:szCs w:val="26"/>
        </w:rPr>
        <w:t xml:space="preserve"> методы научного аналитического исследования.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 xml:space="preserve">Выбор темы научного исследования. 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w w:val="105"/>
          <w:sz w:val="26"/>
          <w:szCs w:val="26"/>
        </w:rPr>
      </w:pPr>
      <w:r w:rsidRPr="00A35A31">
        <w:rPr>
          <w:bCs/>
          <w:sz w:val="26"/>
          <w:szCs w:val="26"/>
        </w:rPr>
        <w:t>Паспорт области науки «Государственное и муниципальное управление».</w:t>
      </w:r>
      <w:r w:rsidRPr="00A35A31">
        <w:rPr>
          <w:w w:val="105"/>
          <w:sz w:val="26"/>
          <w:szCs w:val="26"/>
        </w:rPr>
        <w:t xml:space="preserve"> 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w w:val="105"/>
          <w:sz w:val="26"/>
          <w:szCs w:val="26"/>
        </w:rPr>
        <w:t>Методология планирования</w:t>
      </w:r>
      <w:r w:rsidRPr="00A35A31">
        <w:rPr>
          <w:spacing w:val="30"/>
          <w:w w:val="105"/>
          <w:sz w:val="26"/>
          <w:szCs w:val="26"/>
        </w:rPr>
        <w:t xml:space="preserve"> </w:t>
      </w:r>
      <w:r w:rsidRPr="00A35A31">
        <w:rPr>
          <w:w w:val="105"/>
          <w:sz w:val="26"/>
          <w:szCs w:val="26"/>
        </w:rPr>
        <w:t>научно-исследовательской</w:t>
      </w:r>
      <w:r w:rsidRPr="00A35A31">
        <w:rPr>
          <w:spacing w:val="31"/>
          <w:w w:val="105"/>
          <w:sz w:val="26"/>
          <w:szCs w:val="26"/>
        </w:rPr>
        <w:t xml:space="preserve"> </w:t>
      </w:r>
      <w:r w:rsidRPr="00A35A31">
        <w:rPr>
          <w:w w:val="105"/>
          <w:sz w:val="26"/>
          <w:szCs w:val="26"/>
        </w:rPr>
        <w:t>работы.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w w:val="105"/>
          <w:sz w:val="26"/>
          <w:szCs w:val="26"/>
        </w:rPr>
        <w:t>Процедурный</w:t>
      </w:r>
      <w:r w:rsidRPr="00A35A31">
        <w:rPr>
          <w:spacing w:val="-1"/>
          <w:w w:val="105"/>
          <w:sz w:val="26"/>
          <w:szCs w:val="26"/>
        </w:rPr>
        <w:t xml:space="preserve"> </w:t>
      </w:r>
      <w:r w:rsidRPr="00A35A31">
        <w:rPr>
          <w:w w:val="105"/>
          <w:sz w:val="26"/>
          <w:szCs w:val="26"/>
        </w:rPr>
        <w:t>раздел</w:t>
      </w:r>
      <w:r w:rsidRPr="00A35A31">
        <w:rPr>
          <w:spacing w:val="-1"/>
          <w:w w:val="105"/>
          <w:sz w:val="26"/>
          <w:szCs w:val="26"/>
        </w:rPr>
        <w:t xml:space="preserve"> </w:t>
      </w:r>
      <w:r w:rsidRPr="00A35A31">
        <w:rPr>
          <w:w w:val="105"/>
          <w:sz w:val="26"/>
          <w:szCs w:val="26"/>
        </w:rPr>
        <w:t>рабочей</w:t>
      </w:r>
      <w:r w:rsidRPr="00A35A31">
        <w:rPr>
          <w:spacing w:val="-1"/>
          <w:w w:val="105"/>
          <w:sz w:val="26"/>
          <w:szCs w:val="26"/>
        </w:rPr>
        <w:t xml:space="preserve"> </w:t>
      </w:r>
      <w:r w:rsidRPr="00A35A31">
        <w:rPr>
          <w:w w:val="105"/>
          <w:sz w:val="26"/>
          <w:szCs w:val="26"/>
        </w:rPr>
        <w:t>программы исследования.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 xml:space="preserve">Виды источников научной информации. 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 xml:space="preserve">Научные и учебные издания. 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 xml:space="preserve">Справочно-информационные и другие виды изданий. 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 xml:space="preserve">Сайты как источники информации в сфере ГМУ. 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 xml:space="preserve">Поиск и анализ отечественной и зарубежной литературы. 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 xml:space="preserve">Особенности подготовки рефератов, докладов, курсовых работ. 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 xml:space="preserve">Особенности подготовки выпускных квалификационных работ. 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 xml:space="preserve">Типовая структура научной работы. 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>Содержание элементов рукописи до введения.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>Содержание элементов рукописи от введения.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>Типовое содержание первой главы ВКР по направлению «ГМУ»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>Типовое содержание второй главы ВКР по направлению «ГМУ»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>Типовое содержание третьей главы ВКР по направлению «ГМУ»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>Стиль и язык научной речи.</w:t>
      </w:r>
    </w:p>
    <w:p w:rsidR="000D34B5" w:rsidRPr="00A35A31" w:rsidRDefault="000D34B5" w:rsidP="000D34B5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sz w:val="26"/>
          <w:szCs w:val="26"/>
        </w:rPr>
      </w:pPr>
      <w:r w:rsidRPr="00A35A31">
        <w:rPr>
          <w:sz w:val="26"/>
          <w:szCs w:val="26"/>
        </w:rPr>
        <w:t>Основные правила оформления научных работ.</w:t>
      </w:r>
    </w:p>
    <w:p w:rsidR="000D34B5" w:rsidRPr="00A35A31" w:rsidRDefault="000D34B5" w:rsidP="000D34B5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sz w:val="26"/>
          <w:szCs w:val="26"/>
        </w:rPr>
      </w:pPr>
      <w:r w:rsidRPr="00A35A31">
        <w:rPr>
          <w:sz w:val="26"/>
          <w:szCs w:val="26"/>
        </w:rPr>
        <w:t>Оформление рисунков в пояснительной записке.</w:t>
      </w:r>
    </w:p>
    <w:p w:rsidR="000D34B5" w:rsidRPr="00A35A31" w:rsidRDefault="000D34B5" w:rsidP="000D34B5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sz w:val="26"/>
          <w:szCs w:val="26"/>
        </w:rPr>
      </w:pPr>
      <w:r w:rsidRPr="00A35A31">
        <w:rPr>
          <w:sz w:val="26"/>
          <w:szCs w:val="26"/>
        </w:rPr>
        <w:t>Оформление таблиц в пояснительной записке.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 xml:space="preserve">Оформление библиографического аппарата, в т.ч. на иностранных языках. </w:t>
      </w:r>
    </w:p>
    <w:p w:rsidR="000D34B5" w:rsidRPr="00A35A31" w:rsidRDefault="000D34B5" w:rsidP="000D34B5">
      <w:pPr>
        <w:pStyle w:val="a5"/>
        <w:widowControl w:val="0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spacing w:after="0"/>
        <w:ind w:left="0" w:firstLine="709"/>
        <w:jc w:val="both"/>
        <w:rPr>
          <w:sz w:val="26"/>
          <w:szCs w:val="26"/>
        </w:rPr>
      </w:pPr>
      <w:r w:rsidRPr="00A35A31">
        <w:rPr>
          <w:sz w:val="26"/>
          <w:szCs w:val="26"/>
        </w:rPr>
        <w:t>Оформление библиографических ссылок.</w:t>
      </w:r>
    </w:p>
    <w:p w:rsidR="000D34B5" w:rsidRPr="00A35A31" w:rsidRDefault="000D34B5" w:rsidP="000D34B5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A35A31">
        <w:rPr>
          <w:sz w:val="26"/>
          <w:szCs w:val="26"/>
        </w:rPr>
        <w:t>Особенности защиты выпускных квалификационных работ.</w:t>
      </w:r>
    </w:p>
    <w:p w:rsidR="002F4379" w:rsidRDefault="002F4379" w:rsidP="000D34B5">
      <w:pPr>
        <w:rPr>
          <w:sz w:val="24"/>
          <w:szCs w:val="24"/>
        </w:rPr>
      </w:pPr>
    </w:p>
    <w:p w:rsidR="00A35A31" w:rsidRPr="00A35A31" w:rsidRDefault="00A35A31" w:rsidP="000D34B5">
      <w:pPr>
        <w:rPr>
          <w:sz w:val="24"/>
          <w:szCs w:val="24"/>
        </w:rPr>
      </w:pPr>
      <w:r w:rsidRPr="00C33A0E">
        <w:rPr>
          <w:sz w:val="20"/>
        </w:rPr>
        <w:t xml:space="preserve">Разработчик: доцент кафедры </w:t>
      </w:r>
      <w:proofErr w:type="spellStart"/>
      <w:r w:rsidRPr="00C33A0E">
        <w:rPr>
          <w:sz w:val="20"/>
        </w:rPr>
        <w:t>ГМУиП</w:t>
      </w:r>
      <w:proofErr w:type="spellEnd"/>
      <w:r w:rsidRPr="00C33A0E">
        <w:rPr>
          <w:sz w:val="20"/>
        </w:rPr>
        <w:t xml:space="preserve"> ФГБОУ ВО СтГАУ, к.ю.н., доц. Максимов В.Ю</w:t>
      </w:r>
      <w:r w:rsidRPr="006D5958">
        <w:t>.</w:t>
      </w:r>
    </w:p>
    <w:sectPr w:rsidR="00A35A31" w:rsidRPr="00A35A31" w:rsidSect="002F4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B6F24"/>
    <w:multiLevelType w:val="hybridMultilevel"/>
    <w:tmpl w:val="F208BB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E24A3"/>
    <w:rsid w:val="000709A3"/>
    <w:rsid w:val="00076057"/>
    <w:rsid w:val="000D34B5"/>
    <w:rsid w:val="00170D41"/>
    <w:rsid w:val="001A6640"/>
    <w:rsid w:val="002F02A6"/>
    <w:rsid w:val="002F4379"/>
    <w:rsid w:val="0039251D"/>
    <w:rsid w:val="004D079A"/>
    <w:rsid w:val="004D4960"/>
    <w:rsid w:val="005E24A3"/>
    <w:rsid w:val="0063282C"/>
    <w:rsid w:val="00654D64"/>
    <w:rsid w:val="00675880"/>
    <w:rsid w:val="0067756B"/>
    <w:rsid w:val="0073228D"/>
    <w:rsid w:val="007B278E"/>
    <w:rsid w:val="00806B87"/>
    <w:rsid w:val="009D6E2D"/>
    <w:rsid w:val="00A05CB7"/>
    <w:rsid w:val="00A35A31"/>
    <w:rsid w:val="00A362EF"/>
    <w:rsid w:val="00B8043F"/>
    <w:rsid w:val="00BB1E78"/>
    <w:rsid w:val="00F36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A3"/>
    <w:rPr>
      <w:rFonts w:ascii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F368DF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rsid w:val="000D34B5"/>
    <w:pPr>
      <w:spacing w:after="120" w:line="240" w:lineRule="auto"/>
      <w:ind w:firstLine="0"/>
      <w:jc w:val="left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0D34B5"/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link w:val="a3"/>
    <w:uiPriority w:val="1"/>
    <w:locked/>
    <w:rsid w:val="000D34B5"/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9</cp:revision>
  <dcterms:created xsi:type="dcterms:W3CDTF">2021-06-28T06:33:00Z</dcterms:created>
  <dcterms:modified xsi:type="dcterms:W3CDTF">2022-12-12T05:35:00Z</dcterms:modified>
</cp:coreProperties>
</file>